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6D" w:rsidRDefault="0073276D" w:rsidP="0073276D">
      <w:pPr>
        <w:spacing w:after="0" w:line="240" w:lineRule="auto"/>
        <w:jc w:val="center"/>
        <w:rPr>
          <w:rFonts w:ascii="Times New Roman" w:hAnsi="Times New Roman" w:cs="Times New Roman"/>
          <w:sz w:val="28"/>
          <w:szCs w:val="28"/>
        </w:rPr>
      </w:pPr>
      <w:r>
        <w:rPr>
          <w:noProof/>
          <w:lang w:eastAsia="ru-RU"/>
        </w:rPr>
        <w:drawing>
          <wp:inline distT="0" distB="0" distL="0" distR="0" wp14:anchorId="2109B18D" wp14:editId="5BA82D91">
            <wp:extent cx="2673434" cy="1781175"/>
            <wp:effectExtent l="0" t="0" r="0" b="0"/>
            <wp:docPr id="1" name="Рисунок 1" descr="Осторожно: тонкий 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орожно: тонкий лед!"/>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7478" cy="1797194"/>
                    </a:xfrm>
                    <a:prstGeom prst="rect">
                      <a:avLst/>
                    </a:prstGeom>
                    <a:noFill/>
                    <a:ln>
                      <a:noFill/>
                    </a:ln>
                  </pic:spPr>
                </pic:pic>
              </a:graphicData>
            </a:graphic>
          </wp:inline>
        </w:drawing>
      </w:r>
    </w:p>
    <w:p w:rsidR="0073276D" w:rsidRPr="00AC29F4" w:rsidRDefault="0073276D" w:rsidP="0073276D">
      <w:pPr>
        <w:pStyle w:val="a3"/>
        <w:jc w:val="center"/>
        <w:rPr>
          <w:b/>
          <w:color w:val="C00000"/>
        </w:rPr>
      </w:pPr>
      <w:r w:rsidRPr="00AC29F4">
        <w:rPr>
          <w:b/>
          <w:color w:val="C00000"/>
        </w:rPr>
        <w:t>ОСТОРОЖНО, ТОНКИЙ ЛЁД!!!</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sz w:val="28"/>
          <w:szCs w:val="28"/>
        </w:rPr>
        <w:t xml:space="preserve">Зима еще на пороге, а водоемы в затонах, в местах слабого течения, на прудах, ввиду минусовых температур, покрылись первым льдом. </w:t>
      </w:r>
      <w:r w:rsidRPr="00C740E5">
        <w:rPr>
          <w:rFonts w:ascii="Times New Roman" w:hAnsi="Times New Roman" w:cs="Times New Roman"/>
          <w:sz w:val="28"/>
          <w:szCs w:val="28"/>
          <w:u w:val="single"/>
        </w:rPr>
        <w:t>В это время выходить на поверхность льда крайне опасно, так как лед еще не прочен.</w:t>
      </w:r>
      <w:r w:rsidRPr="0073276D">
        <w:rPr>
          <w:rFonts w:ascii="Times New Roman" w:hAnsi="Times New Roman" w:cs="Times New Roman"/>
          <w:sz w:val="28"/>
          <w:szCs w:val="28"/>
        </w:rPr>
        <w:t xml:space="preserve"> Да и замерзают водоемы, как правило, неравномерно, по частям: сначала у берега, на мелководье, в защищенных от ветра заливах, а затем уже на середине. На озерах и прудах лед появляется раньше, чем на реках, где течение задерживает образование льда.</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sz w:val="28"/>
          <w:szCs w:val="28"/>
        </w:rPr>
        <w:t>Ежегодно тонкий лед становится причиной гибели людей. Любители подледного лова уже приготовили свои снасти, чтобы по перволедью испытать рыбацкое счастье. Считается, что в самом начале ледостава рыбалка бывает наиболее уд</w:t>
      </w:r>
      <w:bookmarkStart w:id="0" w:name="_GoBack"/>
      <w:bookmarkEnd w:id="0"/>
      <w:r w:rsidRPr="0073276D">
        <w:rPr>
          <w:rFonts w:ascii="Times New Roman" w:hAnsi="Times New Roman" w:cs="Times New Roman"/>
          <w:sz w:val="28"/>
          <w:szCs w:val="28"/>
        </w:rPr>
        <w:t>ачной. Возможно, оно так и есть, но это наиболее опасное время для всех выходящих на лед. Заядлые рыбаки буквально теряют бдительность, подвергая свою жизнь и здоровье опасности.</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sz w:val="28"/>
          <w:szCs w:val="28"/>
        </w:rPr>
        <w:t>Особую тревогу вызывает появление детей на неокрепшем льду, которые не всегда понимают подстерегающую их опасность.</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sz w:val="28"/>
          <w:szCs w:val="28"/>
        </w:rPr>
        <w:t>Главное управление МЧС России по Липецкой области напоминает: в период становления льда на водоемах необходимо уделить особое внимание собственной безопасности!</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b/>
          <w:bCs/>
          <w:sz w:val="28"/>
          <w:szCs w:val="28"/>
        </w:rPr>
        <w:t>Уважаемые родители, в ваших силах предостеречь детей от опасностей, связанных с попаданием на лед.</w:t>
      </w:r>
      <w:r w:rsidRPr="0073276D">
        <w:rPr>
          <w:rFonts w:ascii="Times New Roman" w:hAnsi="Times New Roman" w:cs="Times New Roman"/>
          <w:sz w:val="28"/>
          <w:szCs w:val="28"/>
        </w:rPr>
        <w:t> Первое и самое главное правило – оградите детей от пребывания на водоемах! Побеседуйте с ребенком о правилах поведения, напомните им основные правила безопасного поведения на льду и закрепите их в сознании ребенка. Не отпускайте детей на лед (на рыбалку, катание на лыжах, коньках) без сопровождения взрослых!</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b/>
          <w:bCs/>
          <w:sz w:val="28"/>
          <w:szCs w:val="28"/>
        </w:rPr>
        <w:t>ЗАПРЕЩАЕТСЯ </w:t>
      </w:r>
      <w:r w:rsidRPr="0073276D">
        <w:rPr>
          <w:rFonts w:ascii="Times New Roman" w:hAnsi="Times New Roman" w:cs="Times New Roman"/>
          <w:sz w:val="28"/>
          <w:szCs w:val="28"/>
        </w:rPr>
        <w:t>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 Нельзя выходить на лед, когда на улице темно или плохая видимость по причине тумана или снега. Необходимо помнить, что особенно опасным является лед, который покрыт толстым слоем снега (в таких местах вода замерзает намного медленнее). Также опасны те места на льду, где видны трещины и лунки. Безопасным для человека считается лед толщиной не менее 10 сантиметров. Строгое соблюдение мер предосторожности - главное условие предотвращения несчастных случаев!</w:t>
      </w:r>
    </w:p>
    <w:p w:rsidR="0073276D" w:rsidRPr="0073276D" w:rsidRDefault="0073276D" w:rsidP="0073276D">
      <w:pPr>
        <w:spacing w:after="0" w:line="240" w:lineRule="auto"/>
        <w:jc w:val="both"/>
        <w:rPr>
          <w:rFonts w:ascii="Times New Roman" w:hAnsi="Times New Roman" w:cs="Times New Roman"/>
          <w:sz w:val="28"/>
          <w:szCs w:val="28"/>
        </w:rPr>
      </w:pPr>
      <w:r w:rsidRPr="0073276D">
        <w:rPr>
          <w:rFonts w:ascii="Times New Roman" w:hAnsi="Times New Roman" w:cs="Times New Roman"/>
          <w:b/>
          <w:bCs/>
          <w:sz w:val="28"/>
          <w:szCs w:val="28"/>
        </w:rPr>
        <w:t>Если вы стали свидетелем несчастья, рядом с вами пострадавшие, необходимо немедленно сообщить на телефон Службы спасения 01, с мобильного 101, 112. В Главном управлении МЧС России по Липецкой области осуществляется круглосуточная работа телефона доверия – 8(4742) 22-88-60.</w:t>
      </w:r>
    </w:p>
    <w:p w:rsidR="00F42FBC" w:rsidRPr="0073276D" w:rsidRDefault="00F42FBC" w:rsidP="0073276D">
      <w:pPr>
        <w:spacing w:after="0" w:line="240" w:lineRule="auto"/>
        <w:jc w:val="both"/>
        <w:rPr>
          <w:rFonts w:ascii="Times New Roman" w:hAnsi="Times New Roman" w:cs="Times New Roman"/>
          <w:sz w:val="28"/>
          <w:szCs w:val="28"/>
        </w:rPr>
      </w:pPr>
    </w:p>
    <w:sectPr w:rsidR="00F42FBC" w:rsidRPr="0073276D" w:rsidSect="00732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34"/>
    <w:rsid w:val="00561034"/>
    <w:rsid w:val="0073276D"/>
    <w:rsid w:val="00AC29F4"/>
    <w:rsid w:val="00C740E5"/>
    <w:rsid w:val="00F4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B9DE"/>
  <w15:chartTrackingRefBased/>
  <w15:docId w15:val="{0A65FD7A-8417-46E3-A81F-ADCD845A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32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327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5</cp:revision>
  <dcterms:created xsi:type="dcterms:W3CDTF">2020-12-22T10:12:00Z</dcterms:created>
  <dcterms:modified xsi:type="dcterms:W3CDTF">2020-12-22T10:20:00Z</dcterms:modified>
</cp:coreProperties>
</file>